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F2" w:rsidRDefault="005A0174" w:rsidP="0038143C">
      <w:pPr>
        <w:pStyle w:val="a3"/>
      </w:pPr>
      <w:r>
        <w:rPr>
          <w:noProof/>
        </w:rPr>
        <w:drawing>
          <wp:inline distT="0" distB="0" distL="0" distR="0">
            <wp:extent cx="4953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F2" w:rsidRDefault="00C676F2" w:rsidP="0038143C">
      <w:pPr>
        <w:pStyle w:val="a3"/>
      </w:pPr>
      <w:r>
        <w:t>АДМИНИСТРАЦИЯ</w:t>
      </w:r>
    </w:p>
    <w:p w:rsidR="00C676F2" w:rsidRDefault="009218F8" w:rsidP="0038143C">
      <w:pPr>
        <w:pStyle w:val="a3"/>
      </w:pPr>
      <w:r>
        <w:t>ПЕТРОЗАВОДСКОГО СЕЛЬСКОГО</w:t>
      </w:r>
      <w:r w:rsidR="00C676F2">
        <w:t xml:space="preserve"> ПОСЕЛЕНИЯ</w:t>
      </w:r>
    </w:p>
    <w:p w:rsidR="00C676F2" w:rsidRDefault="00C676F2" w:rsidP="0038143C">
      <w:pPr>
        <w:pStyle w:val="a3"/>
        <w:rPr>
          <w:b w:val="0"/>
        </w:rPr>
      </w:pPr>
      <w:r>
        <w:t>Челябинской области</w:t>
      </w:r>
    </w:p>
    <w:p w:rsidR="00C676F2" w:rsidRDefault="00C676F2" w:rsidP="0038143C">
      <w:pPr>
        <w:jc w:val="center"/>
        <w:rPr>
          <w:b/>
          <w:szCs w:val="20"/>
        </w:rPr>
      </w:pPr>
    </w:p>
    <w:p w:rsidR="00C676F2" w:rsidRDefault="00C676F2" w:rsidP="003814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676F2" w:rsidRDefault="00C676F2" w:rsidP="003814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</w:t>
      </w:r>
    </w:p>
    <w:p w:rsidR="00C676F2" w:rsidRDefault="00C676F2" w:rsidP="0038143C">
      <w:pPr>
        <w:jc w:val="center"/>
        <w:rPr>
          <w:b/>
          <w:sz w:val="36"/>
          <w:szCs w:val="36"/>
        </w:rPr>
      </w:pPr>
    </w:p>
    <w:p w:rsidR="00C676F2" w:rsidRPr="0082463E" w:rsidRDefault="00C676F2" w:rsidP="0038143C">
      <w:pPr>
        <w:jc w:val="center"/>
        <w:rPr>
          <w:b/>
          <w:sz w:val="28"/>
          <w:szCs w:val="28"/>
        </w:rPr>
      </w:pPr>
    </w:p>
    <w:p w:rsidR="00C676F2" w:rsidRPr="0082463E" w:rsidRDefault="00873BB1" w:rsidP="0038143C">
      <w:pPr>
        <w:jc w:val="both"/>
        <w:rPr>
          <w:b/>
          <w:sz w:val="28"/>
          <w:szCs w:val="28"/>
        </w:rPr>
      </w:pPr>
      <w:r w:rsidRPr="00873BB1">
        <w:rPr>
          <w:sz w:val="28"/>
          <w:szCs w:val="28"/>
        </w:rPr>
        <w:t xml:space="preserve"> 23</w:t>
      </w:r>
      <w:r w:rsidR="003B5B1C" w:rsidRPr="00873BB1">
        <w:rPr>
          <w:sz w:val="28"/>
          <w:szCs w:val="28"/>
        </w:rPr>
        <w:t>.1</w:t>
      </w:r>
      <w:r w:rsidRPr="00873BB1">
        <w:rPr>
          <w:sz w:val="28"/>
          <w:szCs w:val="28"/>
        </w:rPr>
        <w:t>0</w:t>
      </w:r>
      <w:r w:rsidR="003B5B1C" w:rsidRPr="00873BB1">
        <w:rPr>
          <w:sz w:val="28"/>
          <w:szCs w:val="28"/>
        </w:rPr>
        <w:t>.2015</w:t>
      </w:r>
      <w:r w:rsidRPr="00873BB1">
        <w:rPr>
          <w:sz w:val="28"/>
          <w:szCs w:val="28"/>
        </w:rPr>
        <w:t>г.</w:t>
      </w:r>
      <w:r w:rsidR="00C676F2" w:rsidRPr="0082463E">
        <w:rPr>
          <w:b/>
          <w:sz w:val="28"/>
          <w:szCs w:val="28"/>
        </w:rPr>
        <w:t xml:space="preserve"> № _</w:t>
      </w:r>
      <w:r w:rsidR="00CD428A">
        <w:rPr>
          <w:b/>
          <w:sz w:val="28"/>
          <w:szCs w:val="28"/>
          <w:u w:val="single"/>
        </w:rPr>
        <w:t>14/1</w:t>
      </w:r>
      <w:r w:rsidR="00C676F2" w:rsidRPr="0082463E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9218F8" w:rsidRDefault="009218F8" w:rsidP="0038143C">
      <w:pPr>
        <w:jc w:val="both"/>
        <w:rPr>
          <w:b/>
          <w:sz w:val="22"/>
          <w:szCs w:val="22"/>
        </w:rPr>
      </w:pPr>
    </w:p>
    <w:p w:rsidR="009218F8" w:rsidRDefault="009218F8" w:rsidP="0038143C">
      <w:pPr>
        <w:jc w:val="both"/>
        <w:rPr>
          <w:b/>
          <w:sz w:val="22"/>
          <w:szCs w:val="22"/>
        </w:rPr>
      </w:pPr>
    </w:p>
    <w:p w:rsidR="00733C66" w:rsidRPr="00733C66" w:rsidRDefault="009218F8" w:rsidP="00873BB1">
      <w:pPr>
        <w:ind w:right="5384"/>
        <w:jc w:val="both"/>
        <w:rPr>
          <w:b/>
          <w:sz w:val="22"/>
          <w:szCs w:val="22"/>
        </w:rPr>
      </w:pPr>
      <w:r w:rsidRPr="00733C66">
        <w:rPr>
          <w:b/>
          <w:sz w:val="22"/>
          <w:szCs w:val="22"/>
        </w:rPr>
        <w:t xml:space="preserve"> </w:t>
      </w:r>
      <w:r w:rsidR="00733C66" w:rsidRPr="00733C66">
        <w:rPr>
          <w:b/>
          <w:sz w:val="22"/>
          <w:szCs w:val="22"/>
        </w:rPr>
        <w:t>«О порядке определения размера платы</w:t>
      </w:r>
    </w:p>
    <w:p w:rsidR="00733C66" w:rsidRPr="00733C66" w:rsidRDefault="00733C66" w:rsidP="00873BB1">
      <w:pPr>
        <w:ind w:right="53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733C66">
        <w:rPr>
          <w:b/>
          <w:sz w:val="22"/>
          <w:szCs w:val="22"/>
        </w:rPr>
        <w:t xml:space="preserve">о соглашению </w:t>
      </w:r>
      <w:r>
        <w:rPr>
          <w:b/>
          <w:sz w:val="22"/>
          <w:szCs w:val="22"/>
        </w:rPr>
        <w:t>об установлении сервитута</w:t>
      </w:r>
      <w:r w:rsidR="00873BB1">
        <w:rPr>
          <w:b/>
          <w:sz w:val="22"/>
          <w:szCs w:val="22"/>
        </w:rPr>
        <w:t xml:space="preserve"> в отношении земельных </w:t>
      </w:r>
      <w:r>
        <w:rPr>
          <w:b/>
          <w:sz w:val="22"/>
          <w:szCs w:val="22"/>
        </w:rPr>
        <w:t xml:space="preserve">участков, находящихся в собственности </w:t>
      </w:r>
      <w:r w:rsidR="007D6353">
        <w:rPr>
          <w:b/>
          <w:sz w:val="22"/>
          <w:szCs w:val="22"/>
        </w:rPr>
        <w:t>Петрозаводского сельского поселения</w:t>
      </w:r>
      <w:r>
        <w:rPr>
          <w:b/>
          <w:sz w:val="22"/>
          <w:szCs w:val="22"/>
        </w:rPr>
        <w:t>,</w:t>
      </w:r>
      <w:r w:rsidR="00873BB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 земельных участков, государственная собственность на</w:t>
      </w:r>
      <w:r w:rsidR="00873BB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которые не разграничена»</w:t>
      </w:r>
    </w:p>
    <w:p w:rsid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3C66" w:rsidRPr="00166DBB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C66">
        <w:rPr>
          <w:sz w:val="28"/>
          <w:szCs w:val="28"/>
        </w:rPr>
        <w:t xml:space="preserve">В соответствии с </w:t>
      </w:r>
      <w:hyperlink r:id="rId7" w:history="1">
        <w:r w:rsidRPr="00166DBB">
          <w:rPr>
            <w:sz w:val="28"/>
            <w:szCs w:val="28"/>
          </w:rPr>
          <w:t>Земельным кодексом</w:t>
        </w:r>
      </w:hyperlink>
      <w:r w:rsidRPr="00733C66">
        <w:rPr>
          <w:sz w:val="28"/>
          <w:szCs w:val="28"/>
        </w:rPr>
        <w:t xml:space="preserve"> Российской Федерации, </w:t>
      </w:r>
      <w:hyperlink r:id="rId8" w:history="1">
        <w:r w:rsidRPr="00166DBB">
          <w:rPr>
            <w:sz w:val="28"/>
            <w:szCs w:val="28"/>
          </w:rPr>
          <w:t>Законом</w:t>
        </w:r>
      </w:hyperlink>
      <w:r w:rsidRPr="00733C66">
        <w:rPr>
          <w:sz w:val="28"/>
          <w:szCs w:val="28"/>
        </w:rPr>
        <w:t xml:space="preserve"> Челябинской области "О земельных отношениях", </w:t>
      </w:r>
    </w:p>
    <w:p w:rsidR="00733C66" w:rsidRPr="00166DBB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DBB">
        <w:rPr>
          <w:sz w:val="28"/>
          <w:szCs w:val="28"/>
        </w:rPr>
        <w:t>ПОСТАНОВЛЯЮ</w:t>
      </w:r>
      <w:r w:rsidRPr="00733C66">
        <w:rPr>
          <w:sz w:val="28"/>
          <w:szCs w:val="28"/>
        </w:rPr>
        <w:t>:</w:t>
      </w:r>
    </w:p>
    <w:p w:rsidR="00733C66" w:rsidRPr="00166DBB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01"/>
    </w:p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C66">
        <w:rPr>
          <w:sz w:val="28"/>
          <w:szCs w:val="28"/>
        </w:rPr>
        <w:t xml:space="preserve">1. Утвердить прилагаемый </w:t>
      </w:r>
      <w:hyperlink w:anchor="sub_1000" w:history="1">
        <w:r w:rsidRPr="00166DBB">
          <w:rPr>
            <w:sz w:val="28"/>
            <w:szCs w:val="28"/>
          </w:rPr>
          <w:t>Порядок</w:t>
        </w:r>
      </w:hyperlink>
      <w:r w:rsidRPr="00733C66">
        <w:rPr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собственности </w:t>
      </w:r>
      <w:r w:rsidR="007D6353">
        <w:rPr>
          <w:sz w:val="28"/>
          <w:szCs w:val="28"/>
        </w:rPr>
        <w:t>Петрозаводского сельского поселения</w:t>
      </w:r>
      <w:r w:rsidRPr="00733C66">
        <w:rPr>
          <w:sz w:val="28"/>
          <w:szCs w:val="28"/>
        </w:rPr>
        <w:t>, и земельных участков, государственная собственность на которые не разграничена.</w:t>
      </w:r>
    </w:p>
    <w:p w:rsidR="00733C66" w:rsidRPr="00733C66" w:rsidRDefault="00733C66" w:rsidP="00166D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4"/>
      <w:bookmarkEnd w:id="0"/>
      <w:r w:rsidRPr="00733C66">
        <w:rPr>
          <w:sz w:val="28"/>
          <w:szCs w:val="28"/>
        </w:rPr>
        <w:t xml:space="preserve">2. </w:t>
      </w:r>
      <w:bookmarkStart w:id="2" w:name="sub_1002"/>
      <w:bookmarkEnd w:id="1"/>
      <w:r w:rsidR="00166DBB">
        <w:rPr>
          <w:sz w:val="28"/>
          <w:szCs w:val="28"/>
        </w:rPr>
        <w:t xml:space="preserve">Настоящее постановление подлежит </w:t>
      </w:r>
      <w:r w:rsidRPr="00733C66">
        <w:rPr>
          <w:sz w:val="28"/>
          <w:szCs w:val="28"/>
        </w:rPr>
        <w:t>размещени</w:t>
      </w:r>
      <w:r w:rsidR="00166DBB">
        <w:rPr>
          <w:sz w:val="28"/>
          <w:szCs w:val="28"/>
        </w:rPr>
        <w:t>ю</w:t>
      </w:r>
      <w:r w:rsidRPr="00733C66">
        <w:rPr>
          <w:sz w:val="28"/>
          <w:szCs w:val="28"/>
        </w:rPr>
        <w:t xml:space="preserve"> в информационно-телекоммуникационной сети "Интернет" на официальном сайте;</w:t>
      </w:r>
    </w:p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5"/>
      <w:bookmarkEnd w:id="2"/>
      <w:r w:rsidRPr="00733C66">
        <w:rPr>
          <w:sz w:val="28"/>
          <w:szCs w:val="28"/>
        </w:rPr>
        <w:t xml:space="preserve">3. Контроль исполнения </w:t>
      </w:r>
      <w:r w:rsidR="00166DBB">
        <w:rPr>
          <w:sz w:val="28"/>
          <w:szCs w:val="28"/>
        </w:rPr>
        <w:t>настоящего постановления</w:t>
      </w:r>
      <w:r w:rsidRPr="00733C66">
        <w:rPr>
          <w:sz w:val="28"/>
          <w:szCs w:val="28"/>
        </w:rPr>
        <w:t xml:space="preserve"> оставляю за собой.</w:t>
      </w:r>
    </w:p>
    <w:bookmarkEnd w:id="3"/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66DBB" w:rsidRDefault="00166DBB" w:rsidP="00166DBB">
      <w:pPr>
        <w:jc w:val="both"/>
        <w:rPr>
          <w:bCs/>
          <w:iCs/>
        </w:rPr>
      </w:pPr>
    </w:p>
    <w:p w:rsidR="00166DBB" w:rsidRDefault="00166DBB" w:rsidP="00166DBB">
      <w:pPr>
        <w:jc w:val="both"/>
        <w:rPr>
          <w:bCs/>
          <w:iCs/>
        </w:rPr>
      </w:pPr>
    </w:p>
    <w:p w:rsidR="00166DBB" w:rsidRDefault="00166DBB" w:rsidP="00166DBB">
      <w:pPr>
        <w:jc w:val="both"/>
        <w:rPr>
          <w:bCs/>
          <w:iCs/>
        </w:rPr>
      </w:pPr>
    </w:p>
    <w:p w:rsidR="00166DBB" w:rsidRDefault="00166DBB" w:rsidP="00166DBB">
      <w:pPr>
        <w:jc w:val="both"/>
        <w:rPr>
          <w:bCs/>
          <w:iCs/>
        </w:rPr>
      </w:pPr>
    </w:p>
    <w:p w:rsidR="00166DBB" w:rsidRDefault="00166DBB" w:rsidP="00166DBB">
      <w:pPr>
        <w:jc w:val="both"/>
        <w:rPr>
          <w:bCs/>
          <w:iCs/>
        </w:rPr>
      </w:pPr>
    </w:p>
    <w:p w:rsidR="00166DBB" w:rsidRPr="0038143C" w:rsidRDefault="00166DBB" w:rsidP="00166DBB">
      <w:pPr>
        <w:jc w:val="both"/>
        <w:rPr>
          <w:bCs/>
          <w:iCs/>
          <w:sz w:val="28"/>
          <w:szCs w:val="28"/>
        </w:rPr>
      </w:pPr>
    </w:p>
    <w:p w:rsidR="009218F8" w:rsidRDefault="00166DBB" w:rsidP="00166DBB">
      <w:pPr>
        <w:jc w:val="both"/>
        <w:rPr>
          <w:bCs/>
          <w:iCs/>
          <w:sz w:val="28"/>
          <w:szCs w:val="28"/>
        </w:rPr>
      </w:pPr>
      <w:r w:rsidRPr="0038143C">
        <w:rPr>
          <w:bCs/>
          <w:iCs/>
          <w:sz w:val="28"/>
          <w:szCs w:val="28"/>
        </w:rPr>
        <w:t xml:space="preserve">Глава </w:t>
      </w:r>
      <w:proofErr w:type="gramStart"/>
      <w:r w:rsidR="007D6353">
        <w:rPr>
          <w:bCs/>
          <w:iCs/>
          <w:sz w:val="28"/>
          <w:szCs w:val="28"/>
        </w:rPr>
        <w:t>Петрозаводского</w:t>
      </w:r>
      <w:proofErr w:type="gramEnd"/>
    </w:p>
    <w:p w:rsidR="00166DBB" w:rsidRDefault="007D6353" w:rsidP="00166DB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сельского поселения</w:t>
      </w:r>
      <w:r w:rsidR="00166DBB" w:rsidRPr="0038143C">
        <w:rPr>
          <w:bCs/>
          <w:iCs/>
          <w:sz w:val="28"/>
          <w:szCs w:val="28"/>
        </w:rPr>
        <w:t xml:space="preserve">              </w:t>
      </w:r>
      <w:r w:rsidR="00166DBB">
        <w:rPr>
          <w:bCs/>
          <w:iCs/>
          <w:sz w:val="28"/>
          <w:szCs w:val="28"/>
        </w:rPr>
        <w:t xml:space="preserve">                   </w:t>
      </w:r>
      <w:r w:rsidR="00166DBB" w:rsidRPr="0038143C">
        <w:rPr>
          <w:bCs/>
          <w:iCs/>
          <w:sz w:val="28"/>
          <w:szCs w:val="28"/>
        </w:rPr>
        <w:t xml:space="preserve">            </w:t>
      </w:r>
      <w:r w:rsidR="009218F8">
        <w:rPr>
          <w:bCs/>
          <w:iCs/>
          <w:sz w:val="28"/>
          <w:szCs w:val="28"/>
        </w:rPr>
        <w:t xml:space="preserve">               Р.Ф. Сайфигазин</w:t>
      </w:r>
    </w:p>
    <w:p w:rsidR="00733C66" w:rsidRPr="00733C66" w:rsidRDefault="00166DBB" w:rsidP="009218F8">
      <w:pPr>
        <w:pStyle w:val="ConsPlusTitle"/>
        <w:rPr>
          <w:sz w:val="28"/>
          <w:szCs w:val="28"/>
        </w:rPr>
      </w:pPr>
      <w:r>
        <w:rPr>
          <w:bCs w:val="0"/>
          <w:iCs/>
          <w:sz w:val="28"/>
          <w:szCs w:val="28"/>
        </w:rPr>
        <w:br w:type="page"/>
      </w:r>
    </w:p>
    <w:p w:rsidR="00873BB1" w:rsidRDefault="00733C66" w:rsidP="00166DBB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bookmarkStart w:id="4" w:name="sub_1000"/>
      <w:r w:rsidRPr="00166DBB">
        <w:rPr>
          <w:bCs/>
          <w:sz w:val="28"/>
          <w:szCs w:val="28"/>
        </w:rPr>
        <w:lastRenderedPageBreak/>
        <w:t>Приложение</w:t>
      </w:r>
      <w:r w:rsidRPr="00166DBB">
        <w:rPr>
          <w:bCs/>
          <w:sz w:val="28"/>
          <w:szCs w:val="28"/>
        </w:rPr>
        <w:br/>
        <w:t xml:space="preserve">к </w:t>
      </w:r>
      <w:r w:rsidR="00166DBB">
        <w:rPr>
          <w:bCs/>
          <w:sz w:val="28"/>
          <w:szCs w:val="28"/>
        </w:rPr>
        <w:t xml:space="preserve">Постановлению </w:t>
      </w:r>
    </w:p>
    <w:p w:rsidR="00733C66" w:rsidRPr="00733C66" w:rsidRDefault="00166DBB" w:rsidP="00166DB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873BB1">
        <w:rPr>
          <w:bCs/>
          <w:sz w:val="28"/>
          <w:szCs w:val="28"/>
        </w:rPr>
        <w:t>23</w:t>
      </w:r>
      <w:r w:rsidR="003B5B1C">
        <w:rPr>
          <w:bCs/>
          <w:sz w:val="28"/>
          <w:szCs w:val="28"/>
        </w:rPr>
        <w:t>.1</w:t>
      </w:r>
      <w:r w:rsidR="00873BB1">
        <w:rPr>
          <w:bCs/>
          <w:sz w:val="28"/>
          <w:szCs w:val="28"/>
        </w:rPr>
        <w:t>0</w:t>
      </w:r>
      <w:r w:rsidR="003B5B1C">
        <w:rPr>
          <w:bCs/>
          <w:sz w:val="28"/>
          <w:szCs w:val="28"/>
        </w:rPr>
        <w:t>.2015г.</w:t>
      </w:r>
      <w:r>
        <w:rPr>
          <w:bCs/>
          <w:sz w:val="28"/>
          <w:szCs w:val="28"/>
        </w:rPr>
        <w:t xml:space="preserve">  № </w:t>
      </w:r>
      <w:r w:rsidR="00CD428A">
        <w:rPr>
          <w:bCs/>
          <w:sz w:val="28"/>
          <w:szCs w:val="28"/>
          <w:u w:val="single"/>
        </w:rPr>
        <w:t>14/1</w:t>
      </w:r>
      <w:bookmarkStart w:id="5" w:name="_GoBack"/>
      <w:bookmarkEnd w:id="5"/>
      <w:r w:rsidR="00733C66" w:rsidRPr="00166DBB">
        <w:rPr>
          <w:bCs/>
          <w:sz w:val="28"/>
          <w:szCs w:val="28"/>
        </w:rPr>
        <w:br/>
      </w:r>
      <w:bookmarkEnd w:id="4"/>
    </w:p>
    <w:p w:rsidR="00733C66" w:rsidRPr="00733C66" w:rsidRDefault="00733C66" w:rsidP="00733C6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733C66">
        <w:rPr>
          <w:bCs/>
          <w:sz w:val="28"/>
          <w:szCs w:val="28"/>
        </w:rPr>
        <w:t>Порядок</w:t>
      </w:r>
      <w:r w:rsidRPr="00733C66">
        <w:rPr>
          <w:bCs/>
          <w:sz w:val="28"/>
          <w:szCs w:val="28"/>
        </w:rPr>
        <w:br/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 w:rsidR="007D6353">
        <w:rPr>
          <w:bCs/>
          <w:sz w:val="28"/>
          <w:szCs w:val="28"/>
        </w:rPr>
        <w:t>Петрозаводского сельского поселения</w:t>
      </w:r>
      <w:r w:rsidRPr="00733C66">
        <w:rPr>
          <w:bCs/>
          <w:sz w:val="28"/>
          <w:szCs w:val="28"/>
        </w:rPr>
        <w:t>, и земельных участков, государственная собственность на которые не разграничена</w:t>
      </w:r>
    </w:p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6"/>
      <w:r w:rsidRPr="00733C66">
        <w:rPr>
          <w:sz w:val="28"/>
          <w:szCs w:val="28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r w:rsidR="007D6353">
        <w:rPr>
          <w:sz w:val="28"/>
          <w:szCs w:val="28"/>
        </w:rPr>
        <w:t>Петрозаводского сельского поселения</w:t>
      </w:r>
      <w:r w:rsidRPr="00733C66">
        <w:rPr>
          <w:sz w:val="28"/>
          <w:szCs w:val="28"/>
        </w:rPr>
        <w:t>, и земельных участков, государственная собственность на которые не разграничена (далее именуется - размер платы).</w:t>
      </w:r>
    </w:p>
    <w:bookmarkEnd w:id="6"/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C66">
        <w:rPr>
          <w:sz w:val="28"/>
          <w:szCs w:val="28"/>
        </w:rPr>
        <w:t xml:space="preserve">2. Размер платы определяется настоящим Порядком в отношении земельных участков, находящихся в государственной собственности </w:t>
      </w:r>
      <w:r w:rsidR="007D6353">
        <w:rPr>
          <w:sz w:val="28"/>
          <w:szCs w:val="28"/>
        </w:rPr>
        <w:t>Петрозаводского сельского поселения</w:t>
      </w:r>
      <w:r w:rsidRPr="00733C66">
        <w:rPr>
          <w:sz w:val="28"/>
          <w:szCs w:val="28"/>
        </w:rPr>
        <w:t xml:space="preserve">, или земельных участков, государственная собственность на которые не разграничена, на территории </w:t>
      </w:r>
      <w:r w:rsidR="007D6353">
        <w:rPr>
          <w:sz w:val="28"/>
          <w:szCs w:val="28"/>
        </w:rPr>
        <w:t>Петрозаводского сельского поселения</w:t>
      </w:r>
      <w:r w:rsidRPr="00733C66">
        <w:rPr>
          <w:sz w:val="28"/>
          <w:szCs w:val="28"/>
        </w:rPr>
        <w:t xml:space="preserve">, в соответствии с нормами </w:t>
      </w:r>
      <w:hyperlink r:id="rId9" w:history="1">
        <w:r w:rsidRPr="00166DBB">
          <w:rPr>
            <w:sz w:val="28"/>
            <w:szCs w:val="28"/>
          </w:rPr>
          <w:t>земельного законодательства</w:t>
        </w:r>
      </w:hyperlink>
      <w:r w:rsidRPr="00733C66">
        <w:rPr>
          <w:sz w:val="28"/>
          <w:szCs w:val="28"/>
        </w:rPr>
        <w:t xml:space="preserve"> (далее именуются - земельные участки).</w:t>
      </w:r>
    </w:p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8"/>
      <w:r w:rsidRPr="00733C66">
        <w:rPr>
          <w:sz w:val="28"/>
          <w:szCs w:val="28"/>
        </w:rPr>
        <w:t>3.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9"/>
      <w:bookmarkEnd w:id="7"/>
      <w:r w:rsidRPr="00733C66">
        <w:rPr>
          <w:sz w:val="28"/>
          <w:szCs w:val="28"/>
        </w:rPr>
        <w:t>4. Плата за установление сервитута в отношении земельного участка, предоставленного в аренду, определяется в размере, равном размеру арендной платы за земельный участок за каждый год срока действия сервитута.</w:t>
      </w:r>
    </w:p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0"/>
      <w:bookmarkEnd w:id="8"/>
      <w:r w:rsidRPr="00733C66">
        <w:rPr>
          <w:sz w:val="28"/>
          <w:szCs w:val="28"/>
        </w:rPr>
        <w:t>5. В случаях, если сервитут предполагает использование части земельного участка, плата за установление сервитута определяется пропорционально площади указанной части земельного участка.</w:t>
      </w:r>
    </w:p>
    <w:p w:rsidR="00733C66" w:rsidRPr="00733C66" w:rsidRDefault="00733C66" w:rsidP="00733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11"/>
      <w:bookmarkEnd w:id="9"/>
      <w:r w:rsidRPr="00733C66">
        <w:rPr>
          <w:sz w:val="28"/>
          <w:szCs w:val="28"/>
        </w:rPr>
        <w:t>6.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bookmarkEnd w:id="10"/>
    <w:p w:rsidR="00C676F2" w:rsidRPr="00166DBB" w:rsidRDefault="00C676F2" w:rsidP="0038143C">
      <w:pPr>
        <w:jc w:val="both"/>
        <w:rPr>
          <w:bCs/>
          <w:iCs/>
          <w:sz w:val="28"/>
          <w:szCs w:val="28"/>
        </w:rPr>
      </w:pPr>
    </w:p>
    <w:p w:rsidR="00C676F2" w:rsidRPr="00166DBB" w:rsidRDefault="00C676F2" w:rsidP="0038143C">
      <w:pPr>
        <w:jc w:val="both"/>
        <w:rPr>
          <w:bCs/>
          <w:iCs/>
          <w:sz w:val="28"/>
          <w:szCs w:val="28"/>
        </w:rPr>
      </w:pPr>
    </w:p>
    <w:p w:rsidR="00C676F2" w:rsidRPr="00166DBB" w:rsidRDefault="00C676F2" w:rsidP="0038143C">
      <w:pPr>
        <w:jc w:val="both"/>
        <w:rPr>
          <w:bCs/>
          <w:iCs/>
          <w:sz w:val="28"/>
          <w:szCs w:val="28"/>
        </w:rPr>
      </w:pPr>
    </w:p>
    <w:p w:rsidR="00C676F2" w:rsidRPr="00166DBB" w:rsidRDefault="00C676F2" w:rsidP="0038143C">
      <w:pPr>
        <w:jc w:val="both"/>
        <w:rPr>
          <w:bCs/>
          <w:iCs/>
          <w:sz w:val="28"/>
          <w:szCs w:val="28"/>
        </w:rPr>
      </w:pPr>
    </w:p>
    <w:p w:rsidR="00C676F2" w:rsidRPr="00166DBB" w:rsidRDefault="00C676F2" w:rsidP="0038143C">
      <w:pPr>
        <w:jc w:val="both"/>
        <w:rPr>
          <w:bCs/>
          <w:iCs/>
          <w:sz w:val="28"/>
          <w:szCs w:val="28"/>
        </w:rPr>
      </w:pPr>
    </w:p>
    <w:p w:rsidR="00C676F2" w:rsidRPr="00166DBB" w:rsidRDefault="00C676F2" w:rsidP="0038143C">
      <w:pPr>
        <w:jc w:val="both"/>
        <w:rPr>
          <w:bCs/>
          <w:iCs/>
          <w:sz w:val="28"/>
          <w:szCs w:val="28"/>
        </w:rPr>
      </w:pPr>
    </w:p>
    <w:p w:rsidR="00C676F2" w:rsidRPr="00166DBB" w:rsidRDefault="00C676F2" w:rsidP="0038143C">
      <w:pPr>
        <w:jc w:val="both"/>
        <w:rPr>
          <w:bCs/>
          <w:iCs/>
          <w:sz w:val="28"/>
          <w:szCs w:val="28"/>
        </w:rPr>
      </w:pPr>
    </w:p>
    <w:p w:rsidR="00C676F2" w:rsidRPr="00166DBB" w:rsidRDefault="00C676F2" w:rsidP="0038143C">
      <w:pPr>
        <w:jc w:val="both"/>
        <w:rPr>
          <w:bCs/>
          <w:iCs/>
          <w:sz w:val="28"/>
          <w:szCs w:val="28"/>
        </w:rPr>
      </w:pPr>
    </w:p>
    <w:p w:rsidR="00C676F2" w:rsidRDefault="00C676F2" w:rsidP="0038143C">
      <w:pPr>
        <w:jc w:val="both"/>
        <w:rPr>
          <w:bCs/>
          <w:iCs/>
        </w:rPr>
      </w:pPr>
    </w:p>
    <w:p w:rsidR="00C676F2" w:rsidRDefault="00C676F2" w:rsidP="0038143C">
      <w:pPr>
        <w:jc w:val="both"/>
        <w:rPr>
          <w:bCs/>
          <w:iCs/>
        </w:rPr>
      </w:pPr>
    </w:p>
    <w:sectPr w:rsidR="00C676F2" w:rsidSect="003814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D62"/>
    <w:multiLevelType w:val="hybridMultilevel"/>
    <w:tmpl w:val="FAC2867C"/>
    <w:lvl w:ilvl="0" w:tplc="ECA898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2F27767"/>
    <w:multiLevelType w:val="hybridMultilevel"/>
    <w:tmpl w:val="915C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54250E"/>
    <w:multiLevelType w:val="hybridMultilevel"/>
    <w:tmpl w:val="A1C0C076"/>
    <w:lvl w:ilvl="0" w:tplc="7542DB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E9E372F"/>
    <w:multiLevelType w:val="hybridMultilevel"/>
    <w:tmpl w:val="BCD6143C"/>
    <w:lvl w:ilvl="0" w:tplc="BAB064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A3"/>
    <w:rsid w:val="000E5674"/>
    <w:rsid w:val="00106339"/>
    <w:rsid w:val="00160427"/>
    <w:rsid w:val="00166DBB"/>
    <w:rsid w:val="002110AC"/>
    <w:rsid w:val="00284D71"/>
    <w:rsid w:val="002B65A3"/>
    <w:rsid w:val="002F2F99"/>
    <w:rsid w:val="0038143C"/>
    <w:rsid w:val="00385AE4"/>
    <w:rsid w:val="00392142"/>
    <w:rsid w:val="003B5B1C"/>
    <w:rsid w:val="004451F6"/>
    <w:rsid w:val="00533DD2"/>
    <w:rsid w:val="0054681B"/>
    <w:rsid w:val="0059362D"/>
    <w:rsid w:val="005A0174"/>
    <w:rsid w:val="005B1A17"/>
    <w:rsid w:val="005D3E8D"/>
    <w:rsid w:val="0061702F"/>
    <w:rsid w:val="00640679"/>
    <w:rsid w:val="00664DA1"/>
    <w:rsid w:val="006E1178"/>
    <w:rsid w:val="00733C66"/>
    <w:rsid w:val="007649CD"/>
    <w:rsid w:val="0077347A"/>
    <w:rsid w:val="007D6353"/>
    <w:rsid w:val="00812E5C"/>
    <w:rsid w:val="0082463E"/>
    <w:rsid w:val="00854CB9"/>
    <w:rsid w:val="00873BB1"/>
    <w:rsid w:val="009218F8"/>
    <w:rsid w:val="0092379C"/>
    <w:rsid w:val="00980C80"/>
    <w:rsid w:val="009C2981"/>
    <w:rsid w:val="009F42B0"/>
    <w:rsid w:val="00B43C09"/>
    <w:rsid w:val="00B44A79"/>
    <w:rsid w:val="00B50AA4"/>
    <w:rsid w:val="00B65A13"/>
    <w:rsid w:val="00BD52C9"/>
    <w:rsid w:val="00C138AB"/>
    <w:rsid w:val="00C676F2"/>
    <w:rsid w:val="00CC2FAB"/>
    <w:rsid w:val="00CD428A"/>
    <w:rsid w:val="00D015C8"/>
    <w:rsid w:val="00D42C34"/>
    <w:rsid w:val="00DE0E44"/>
    <w:rsid w:val="00EB51BB"/>
    <w:rsid w:val="00F0341D"/>
    <w:rsid w:val="00F21858"/>
    <w:rsid w:val="00F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40679"/>
    <w:pPr>
      <w:jc w:val="center"/>
    </w:pPr>
    <w:rPr>
      <w:b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812E5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C138AB"/>
    <w:pPr>
      <w:ind w:left="720"/>
      <w:contextualSpacing/>
    </w:pPr>
  </w:style>
  <w:style w:type="paragraph" w:customStyle="1" w:styleId="ConsPlusTitle">
    <w:name w:val="ConsPlusTitle"/>
    <w:rsid w:val="0061702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6D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D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40679"/>
    <w:pPr>
      <w:jc w:val="center"/>
    </w:pPr>
    <w:rPr>
      <w:b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812E5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C138AB"/>
    <w:pPr>
      <w:ind w:left="720"/>
      <w:contextualSpacing/>
    </w:pPr>
  </w:style>
  <w:style w:type="paragraph" w:customStyle="1" w:styleId="ConsPlusTitle">
    <w:name w:val="ConsPlusTitle"/>
    <w:rsid w:val="0061702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6D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66832.1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4624.39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4624.39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Челябинская область г</vt:lpstr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Челябинская область г</dc:title>
  <dc:subject/>
  <dc:creator>User</dc:creator>
  <cp:keywords/>
  <dc:description/>
  <cp:lastModifiedBy>Admin</cp:lastModifiedBy>
  <cp:revision>9</cp:revision>
  <cp:lastPrinted>2015-10-20T03:18:00Z</cp:lastPrinted>
  <dcterms:created xsi:type="dcterms:W3CDTF">2015-08-21T03:25:00Z</dcterms:created>
  <dcterms:modified xsi:type="dcterms:W3CDTF">2015-11-17T09:27:00Z</dcterms:modified>
</cp:coreProperties>
</file>